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45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i/>
          <w:sz w:val="24"/>
        </w:rPr>
        <w:t>Материнский капитал</w:t>
      </w:r>
      <w:r w:rsidRPr="003D5C54">
        <w:rPr>
          <w:rFonts w:ascii="Times New Roman" w:hAnsi="Times New Roman" w:cs="Times New Roman"/>
          <w:sz w:val="24"/>
        </w:rPr>
        <w:t xml:space="preserve"> — это вид господдержки для семей с детьми. Право на материнский капитал подтверждает именной сертификат. Если есть такой документ, можно распорядиться деньгами, выбрав одну или несколько предусмотренных законом целей. Например, улучшит</w:t>
      </w:r>
      <w:bookmarkStart w:id="0" w:name="_GoBack"/>
      <w:bookmarkEnd w:id="0"/>
      <w:r w:rsidRPr="003D5C54">
        <w:rPr>
          <w:rFonts w:ascii="Times New Roman" w:hAnsi="Times New Roman" w:cs="Times New Roman"/>
          <w:sz w:val="24"/>
        </w:rPr>
        <w:t>ь жилищные условия семьи.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4"/>
        </w:rPr>
      </w:pPr>
      <w:r w:rsidRPr="003D5C54">
        <w:rPr>
          <w:rFonts w:ascii="Times New Roman" w:hAnsi="Times New Roman" w:cs="Times New Roman"/>
          <w:i/>
          <w:sz w:val="24"/>
        </w:rPr>
        <w:t>Граждане РФ, имеющие право на получение сертификата: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Женщина, родившая (усыновившая) первого ребёнка начиная с 1 января 2020 г.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Женщина, родившая (усыновившая) второго или последующих детей начиная с 1 января 2007 г.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 xml:space="preserve">- Мужчина ― единственный усыновитель первого ребёнка, если решение суда об усыновлении </w:t>
      </w:r>
      <w:proofErr w:type="gramStart"/>
      <w:r w:rsidRPr="003D5C54">
        <w:rPr>
          <w:rFonts w:ascii="Times New Roman" w:hAnsi="Times New Roman" w:cs="Times New Roman"/>
          <w:sz w:val="24"/>
        </w:rPr>
        <w:t>вступило в силу начиная</w:t>
      </w:r>
      <w:proofErr w:type="gramEnd"/>
      <w:r w:rsidRPr="003D5C54">
        <w:rPr>
          <w:rFonts w:ascii="Times New Roman" w:hAnsi="Times New Roman" w:cs="Times New Roman"/>
          <w:sz w:val="24"/>
        </w:rPr>
        <w:t xml:space="preserve"> с 1 января 2020 г.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 xml:space="preserve">- Мужчина ― единственный усыновитель второго или последующих детей, если решение суда об усыновлении </w:t>
      </w:r>
      <w:proofErr w:type="gramStart"/>
      <w:r w:rsidRPr="003D5C54">
        <w:rPr>
          <w:rFonts w:ascii="Times New Roman" w:hAnsi="Times New Roman" w:cs="Times New Roman"/>
          <w:sz w:val="24"/>
        </w:rPr>
        <w:t>вступило в силу начиная</w:t>
      </w:r>
      <w:proofErr w:type="gramEnd"/>
      <w:r w:rsidRPr="003D5C54">
        <w:rPr>
          <w:rFonts w:ascii="Times New Roman" w:hAnsi="Times New Roman" w:cs="Times New Roman"/>
          <w:sz w:val="24"/>
        </w:rPr>
        <w:t xml:space="preserve"> с 1 января 2007 г.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4"/>
        </w:rPr>
      </w:pPr>
      <w:r w:rsidRPr="003D5C54">
        <w:rPr>
          <w:rFonts w:ascii="Times New Roman" w:hAnsi="Times New Roman" w:cs="Times New Roman"/>
          <w:i/>
          <w:sz w:val="24"/>
        </w:rPr>
        <w:t>Кто может получить материнский капитал независимо от гражданства: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Отец или усыновитель ребенка, если у матери прекратилось право на материнский капитал: она умерла, лишена родительских прав, ограничена в родительских правах или усыновление было отменено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Несовершеннолетний ребёнок или учащийся по очной форме обучения в возрасте до 23 лет, если у родителей прекратилось право на господдержку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Сертификат может быть бумажным или электронным. Обе формы имеют одинаковую юридическую силу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 xml:space="preserve">С 15 апреля 2020 г. сертификат оформляется в </w:t>
      </w:r>
      <w:proofErr w:type="spellStart"/>
      <w:r w:rsidRPr="003D5C54">
        <w:rPr>
          <w:rFonts w:ascii="Times New Roman" w:hAnsi="Times New Roman" w:cs="Times New Roman"/>
          <w:sz w:val="24"/>
        </w:rPr>
        <w:t>проактивном</w:t>
      </w:r>
      <w:proofErr w:type="spellEnd"/>
      <w:r w:rsidRPr="003D5C54">
        <w:rPr>
          <w:rFonts w:ascii="Times New Roman" w:hAnsi="Times New Roman" w:cs="Times New Roman"/>
          <w:sz w:val="24"/>
        </w:rPr>
        <w:t xml:space="preserve"> режиме — без заявлений. Он направляется в личный кабинет на </w:t>
      </w:r>
      <w:proofErr w:type="spellStart"/>
      <w:r w:rsidRPr="003D5C54">
        <w:rPr>
          <w:rFonts w:ascii="Times New Roman" w:hAnsi="Times New Roman" w:cs="Times New Roman"/>
          <w:sz w:val="24"/>
        </w:rPr>
        <w:t>Госуслугах</w:t>
      </w:r>
      <w:proofErr w:type="spellEnd"/>
      <w:r w:rsidRPr="003D5C54">
        <w:rPr>
          <w:rFonts w:ascii="Times New Roman" w:hAnsi="Times New Roman" w:cs="Times New Roman"/>
          <w:sz w:val="24"/>
        </w:rPr>
        <w:t xml:space="preserve">. Обычно на оформление уходит около 15 дней после регистрации рождения. Если сертификат не оформлен в </w:t>
      </w:r>
      <w:proofErr w:type="spellStart"/>
      <w:r w:rsidRPr="003D5C54">
        <w:rPr>
          <w:rFonts w:ascii="Times New Roman" w:hAnsi="Times New Roman" w:cs="Times New Roman"/>
          <w:sz w:val="24"/>
        </w:rPr>
        <w:t>беззаявительном</w:t>
      </w:r>
      <w:proofErr w:type="spellEnd"/>
      <w:r w:rsidRPr="003D5C54">
        <w:rPr>
          <w:rFonts w:ascii="Times New Roman" w:hAnsi="Times New Roman" w:cs="Times New Roman"/>
          <w:sz w:val="24"/>
        </w:rPr>
        <w:t xml:space="preserve"> порядке, подайте заявление.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4"/>
        </w:rPr>
      </w:pPr>
      <w:r w:rsidRPr="003D5C54">
        <w:rPr>
          <w:rFonts w:ascii="Times New Roman" w:hAnsi="Times New Roman" w:cs="Times New Roman"/>
          <w:i/>
          <w:sz w:val="24"/>
        </w:rPr>
        <w:t>Средства материнского капитала можно использовать только на установленные законом цели: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улучшение жилищных условий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образование детей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накопительная пенсия матери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товары и услуги для детей-инвалидов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>- ежемесячные выплаты на второго ребенка, рождённого или усыновлённого с 1 января 2018 г.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proofErr w:type="spellStart"/>
      <w:r w:rsidRPr="003D5C54">
        <w:rPr>
          <w:rFonts w:ascii="Times New Roman" w:hAnsi="Times New Roman" w:cs="Times New Roman"/>
          <w:sz w:val="24"/>
        </w:rPr>
        <w:t>Маткапитал</w:t>
      </w:r>
      <w:proofErr w:type="spellEnd"/>
      <w:r w:rsidRPr="003D5C54">
        <w:rPr>
          <w:rFonts w:ascii="Times New Roman" w:hAnsi="Times New Roman" w:cs="Times New Roman"/>
          <w:sz w:val="24"/>
        </w:rPr>
        <w:t xml:space="preserve"> можно использовать на одну цель или частями на разные цели.</w:t>
      </w:r>
    </w:p>
    <w:p w:rsidR="003313EF" w:rsidRPr="003D5C54" w:rsidRDefault="003313EF" w:rsidP="003313EF">
      <w:pPr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3D5C54">
        <w:rPr>
          <w:rFonts w:ascii="Times New Roman" w:hAnsi="Times New Roman" w:cs="Times New Roman"/>
          <w:sz w:val="24"/>
        </w:rPr>
        <w:t xml:space="preserve">Чтобы распорядиться </w:t>
      </w:r>
      <w:proofErr w:type="spellStart"/>
      <w:r w:rsidRPr="003D5C54">
        <w:rPr>
          <w:rFonts w:ascii="Times New Roman" w:hAnsi="Times New Roman" w:cs="Times New Roman"/>
          <w:sz w:val="24"/>
        </w:rPr>
        <w:t>маткапиталом</w:t>
      </w:r>
      <w:proofErr w:type="spellEnd"/>
      <w:r w:rsidRPr="003D5C54">
        <w:rPr>
          <w:rFonts w:ascii="Times New Roman" w:hAnsi="Times New Roman" w:cs="Times New Roman"/>
          <w:sz w:val="24"/>
        </w:rPr>
        <w:t xml:space="preserve">, нужно подать заявление через </w:t>
      </w:r>
      <w:proofErr w:type="spellStart"/>
      <w:r w:rsidRPr="003D5C54">
        <w:rPr>
          <w:rFonts w:ascii="Times New Roman" w:hAnsi="Times New Roman" w:cs="Times New Roman"/>
          <w:sz w:val="24"/>
        </w:rPr>
        <w:t>Госуслуги</w:t>
      </w:r>
      <w:proofErr w:type="spellEnd"/>
      <w:r w:rsidRPr="003D5C54">
        <w:rPr>
          <w:rFonts w:ascii="Times New Roman" w:hAnsi="Times New Roman" w:cs="Times New Roman"/>
          <w:sz w:val="24"/>
        </w:rPr>
        <w:t>, отделение ПФР или МФЦ. Срок рассмотрения заявления — 10 рабочих дней. После одобрения деньги перечисляются в течение 5 рабочих дней.</w:t>
      </w:r>
    </w:p>
    <w:p w:rsidR="003313EF" w:rsidRPr="003D5C54" w:rsidRDefault="003313EF">
      <w:pPr>
        <w:rPr>
          <w:rFonts w:ascii="Times New Roman" w:hAnsi="Times New Roman" w:cs="Times New Roman"/>
          <w:sz w:val="24"/>
        </w:rPr>
      </w:pPr>
    </w:p>
    <w:sectPr w:rsidR="003313EF" w:rsidRPr="003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F"/>
    <w:rsid w:val="003313EF"/>
    <w:rsid w:val="003D5C54"/>
    <w:rsid w:val="004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User_kab_6_4</dc:creator>
  <cp:lastModifiedBy>User_kab_6_4</cp:lastModifiedBy>
  <cp:revision>2</cp:revision>
  <dcterms:created xsi:type="dcterms:W3CDTF">2023-08-23T06:35:00Z</dcterms:created>
  <dcterms:modified xsi:type="dcterms:W3CDTF">2023-08-23T10:36:00Z</dcterms:modified>
</cp:coreProperties>
</file>