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3" w:rsidRPr="006E0305" w:rsidRDefault="00073193" w:rsidP="0007319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Молодые семьи могут получить социальные выплаты для решения жилищной проблемы в рамках действующей программы "Обеспечение доступным и комфортным жильем и коммунальными услугами граждан РФ", а также кредит с пониженной процентной ставкой для приобретения или строительства жилья на территории Дальневосточного федерального округа.</w:t>
      </w:r>
    </w:p>
    <w:p w:rsidR="00073193" w:rsidRPr="006E0305" w:rsidRDefault="00073193" w:rsidP="0007319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4"/>
        </w:rPr>
      </w:pPr>
      <w:r w:rsidRPr="006E0305">
        <w:rPr>
          <w:rFonts w:ascii="Times New Roman" w:hAnsi="Times New Roman" w:cs="Times New Roman"/>
          <w:bCs/>
          <w:i/>
          <w:sz w:val="24"/>
        </w:rPr>
        <w:t xml:space="preserve">Цель </w:t>
      </w:r>
      <w:bookmarkStart w:id="0" w:name="_GoBack"/>
      <w:bookmarkEnd w:id="0"/>
      <w:r w:rsidRPr="006E0305">
        <w:rPr>
          <w:rFonts w:ascii="Times New Roman" w:hAnsi="Times New Roman" w:cs="Times New Roman"/>
          <w:bCs/>
          <w:i/>
          <w:sz w:val="24"/>
        </w:rPr>
        <w:t>мероприятий ведомственной целевой программы и условия участия в них</w:t>
      </w:r>
    </w:p>
    <w:p w:rsidR="00073193" w:rsidRPr="006E0305" w:rsidRDefault="00073193" w:rsidP="0007319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Оказание государственной поддержки молодым семьям в решении жилищной проблемы предусмотрено в рамках мероприятий ведомственной целевой программы "Оказание государственной поддержки гражданам в обеспечении жильем и оплате жилищно-коммунальных услуг" вышеуказанной программы (далее - мероприятия ведомственной целевой программы). В частности, предполагается предоставление молодым семьям социальных выплат на приобретение жилого помещения (в том числе по договору участия в долевом строительстве) или создание объекта индивидуального жилищного строительства.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Участником мероприятий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РФ, а также неполная молодая семья, состоящая из одного молодого родителя - гражданина РФ и одного ребенка и более, соответствующая следующим требованиям:</w:t>
      </w:r>
    </w:p>
    <w:p w:rsidR="00073193" w:rsidRPr="006E0305" w:rsidRDefault="00073193" w:rsidP="0007319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возраст каждого из супругов либо одного родителя в неполной семье (на день принятия решения о включении молодой семьи в список претендентов на получение социальной выплаты) не превышает 35 лет;</w:t>
      </w:r>
    </w:p>
    <w:p w:rsidR="00073193" w:rsidRPr="006E0305" w:rsidRDefault="00073193" w:rsidP="00073193">
      <w:pPr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у семьи есть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073193" w:rsidRPr="006E0305" w:rsidRDefault="00073193" w:rsidP="00073193">
      <w:pPr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молодая семья признана нуждающейся в жилом помещении.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4"/>
        </w:rPr>
      </w:pPr>
      <w:r w:rsidRPr="006E0305">
        <w:rPr>
          <w:rFonts w:ascii="Times New Roman" w:hAnsi="Times New Roman" w:cs="Times New Roman"/>
          <w:i/>
          <w:sz w:val="24"/>
        </w:rPr>
        <w:t>Порядок получения социальной выплаты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4"/>
        </w:rPr>
      </w:pPr>
      <w:r w:rsidRPr="006E0305">
        <w:rPr>
          <w:rFonts w:ascii="Times New Roman" w:hAnsi="Times New Roman" w:cs="Times New Roman"/>
          <w:sz w:val="24"/>
        </w:rPr>
        <w:t xml:space="preserve">Право на получение социальной выплаты удостоверяется свидетельством, которое выдает орган местного самоуправления на основании решения о включении семьи в список участников мероприятий ведомственной целевой программы. Срок действия свидетельства - не более семи месяцев </w:t>
      </w:r>
      <w:proofErr w:type="gramStart"/>
      <w:r w:rsidRPr="006E0305">
        <w:rPr>
          <w:rFonts w:ascii="Times New Roman" w:hAnsi="Times New Roman" w:cs="Times New Roman"/>
          <w:sz w:val="24"/>
        </w:rPr>
        <w:t>с даты выдачи</w:t>
      </w:r>
      <w:proofErr w:type="gramEnd"/>
      <w:r w:rsidRPr="006E0305">
        <w:rPr>
          <w:rFonts w:ascii="Times New Roman" w:hAnsi="Times New Roman" w:cs="Times New Roman"/>
          <w:sz w:val="24"/>
        </w:rPr>
        <w:t>, указанной в свидетельстве.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Для получения социальной выплаты представьте в орган местного самоуправления по месту жительства следующие документы: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заявление о включении семьи в состав участников основного мероприятия (в двух экземплярах);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копии документов, удостоверяющих личность каждого члена семьи;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копию свидетельства о браке (на неполную семью не распространяется);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документ, подтверждающий признание молодой семьи нуждающейся в жилых помещениях;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документы, подтверждающие признание молодой семьи имеющей доходы, позволяющие получить кредит, либо иные денежные средства для оплаты стоимости жилья в части сверх предоставляемой социальной выплаты;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копии документов, подтверждающих регистрацию в системе индивидуального (персонифицированного) учета каждого совершеннолетнего члена семьи.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E0305">
        <w:rPr>
          <w:rFonts w:ascii="Times New Roman" w:hAnsi="Times New Roman" w:cs="Times New Roman"/>
          <w:sz w:val="24"/>
        </w:rPr>
        <w:lastRenderedPageBreak/>
        <w:t>Если социальная выплата берется для погашения долга по жилищным кредитам, то дополнительно к указанным выше документам) необходимо представить:</w:t>
      </w:r>
      <w:proofErr w:type="gramEnd"/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E0305">
        <w:rPr>
          <w:rFonts w:ascii="Times New Roman" w:hAnsi="Times New Roman" w:cs="Times New Roman"/>
          <w:sz w:val="24"/>
        </w:rPr>
        <w:t>- выписку (выписки) из ЕГРН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дома, - в случае использования выплаты для погашения суммы основного долга (части суммы основного долга) и уплаты процентов по жилищным кредитам на приобретение жилья или строительство</w:t>
      </w:r>
      <w:proofErr w:type="gramEnd"/>
      <w:r w:rsidRPr="006E0305">
        <w:rPr>
          <w:rFonts w:ascii="Times New Roman" w:hAnsi="Times New Roman" w:cs="Times New Roman"/>
          <w:sz w:val="24"/>
        </w:rPr>
        <w:t xml:space="preserve"> жилого дома или по кредиту (займу) на погашение ранее предоставленного жилищного кредита на приобретение жилья или строительство жилого дома;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E0305">
        <w:rPr>
          <w:rFonts w:ascii="Times New Roman" w:hAnsi="Times New Roman" w:cs="Times New Roman"/>
          <w:sz w:val="24"/>
        </w:rPr>
        <w:t>-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</w:t>
      </w:r>
      <w:proofErr w:type="gramEnd"/>
      <w:r w:rsidRPr="006E0305">
        <w:rPr>
          <w:rFonts w:ascii="Times New Roman" w:hAnsi="Times New Roman" w:cs="Times New Roman"/>
          <w:sz w:val="24"/>
        </w:rPr>
        <w:t xml:space="preserve"> (займу) на погашение ранее предоставленного жилищного кредита на уплату цены договора участия в долевом строительстве (цены договора уступки прав требований по договору участия в долевом строительстве);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копию договора жилищного кредита;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документ, подтверждающий признание молодой семьи нуждающейся в жилом помещении на день заключения договора жилищного кредита;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-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073193" w:rsidRPr="006E0305" w:rsidRDefault="00073193" w:rsidP="00073193">
      <w:pPr>
        <w:tabs>
          <w:tab w:val="left" w:pos="142"/>
          <w:tab w:val="left" w:pos="284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</w:rPr>
      </w:pPr>
      <w:r w:rsidRPr="006E0305">
        <w:rPr>
          <w:rFonts w:ascii="Times New Roman" w:hAnsi="Times New Roman" w:cs="Times New Roman"/>
          <w:sz w:val="24"/>
        </w:rPr>
        <w:t>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</w:t>
      </w:r>
    </w:p>
    <w:p w:rsidR="003313EF" w:rsidRPr="006E0305" w:rsidRDefault="003313EF" w:rsidP="0007319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3313EF" w:rsidRPr="006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0A"/>
    <w:multiLevelType w:val="multilevel"/>
    <w:tmpl w:val="B2B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F"/>
    <w:rsid w:val="00073193"/>
    <w:rsid w:val="003313EF"/>
    <w:rsid w:val="004E5245"/>
    <w:rsid w:val="006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User_kab_6_4</dc:creator>
  <cp:lastModifiedBy>User_kab_6_4</cp:lastModifiedBy>
  <cp:revision>3</cp:revision>
  <dcterms:created xsi:type="dcterms:W3CDTF">2023-08-23T06:49:00Z</dcterms:created>
  <dcterms:modified xsi:type="dcterms:W3CDTF">2023-08-23T10:37:00Z</dcterms:modified>
</cp:coreProperties>
</file>