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CC" w:rsidRPr="00896541" w:rsidRDefault="00896541" w:rsidP="00896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41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и льготы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896541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896541" w:rsidRDefault="00896541" w:rsidP="008965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541" w:rsidRDefault="00896541" w:rsidP="00896541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541">
        <w:rPr>
          <w:rFonts w:ascii="Times New Roman" w:hAnsi="Times New Roman" w:cs="Times New Roman"/>
          <w:sz w:val="28"/>
          <w:szCs w:val="28"/>
        </w:rPr>
        <w:t xml:space="preserve">В соответствии с Законом Чувашской Республики от 19 октября 2009 г. № 56 «О форме предоставления мер социальной поддержки по оплате жилого помещения и коммунальных услуг отдельным категориям граждан» с 1 февраля 2016 г. инвалидам предоставляется </w:t>
      </w:r>
      <w:r w:rsidRPr="00896541">
        <w:rPr>
          <w:rFonts w:ascii="Times New Roman" w:hAnsi="Times New Roman" w:cs="Times New Roman"/>
          <w:b/>
          <w:sz w:val="28"/>
          <w:szCs w:val="28"/>
        </w:rPr>
        <w:t>ежемесячная денежная компенсация расходов на оплату жилого помещения и коммунальных услуг</w:t>
      </w:r>
      <w:r w:rsidRPr="00896541">
        <w:rPr>
          <w:rFonts w:ascii="Times New Roman" w:hAnsi="Times New Roman" w:cs="Times New Roman"/>
          <w:sz w:val="28"/>
          <w:szCs w:val="28"/>
        </w:rPr>
        <w:t>, рассчитанная исходя из фактически начисленных и оплаченных сумм за жилое помещение и коммунальные услуги</w:t>
      </w:r>
      <w:proofErr w:type="gramEnd"/>
      <w:r w:rsidRPr="00896541">
        <w:rPr>
          <w:rFonts w:ascii="Times New Roman" w:hAnsi="Times New Roman" w:cs="Times New Roman"/>
          <w:sz w:val="28"/>
          <w:szCs w:val="28"/>
        </w:rPr>
        <w:t>, в размерах, установленных нормативными правовыми актами Российской Федерации.</w:t>
      </w:r>
    </w:p>
    <w:p w:rsidR="00896541" w:rsidRDefault="00896541" w:rsidP="00896541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541">
        <w:rPr>
          <w:rFonts w:ascii="Times New Roman" w:hAnsi="Times New Roman" w:cs="Times New Roman"/>
          <w:sz w:val="28"/>
          <w:szCs w:val="28"/>
        </w:rPr>
        <w:t xml:space="preserve">Инвалидам I и II групп, детям-инвалидам, гражданам, имеющим детей-инвалидов, предоставляется </w:t>
      </w:r>
      <w:r w:rsidRPr="00896541">
        <w:rPr>
          <w:rFonts w:ascii="Times New Roman" w:hAnsi="Times New Roman" w:cs="Times New Roman"/>
          <w:b/>
          <w:sz w:val="28"/>
          <w:szCs w:val="28"/>
        </w:rPr>
        <w:t>компенсация расходов на уплату взноса на капитальный ремонт общего имущества в многоквартирном доме,</w:t>
      </w:r>
      <w:r w:rsidRPr="00896541">
        <w:rPr>
          <w:rFonts w:ascii="Times New Roman" w:hAnsi="Times New Roman" w:cs="Times New Roman"/>
          <w:sz w:val="28"/>
          <w:szCs w:val="28"/>
        </w:rPr>
        <w:t xml:space="preserve"> но не более 50%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</w:t>
      </w:r>
      <w:proofErr w:type="gramEnd"/>
      <w:r w:rsidRPr="00896541">
        <w:rPr>
          <w:rFonts w:ascii="Times New Roman" w:hAnsi="Times New Roman" w:cs="Times New Roman"/>
          <w:sz w:val="28"/>
          <w:szCs w:val="28"/>
        </w:rPr>
        <w:t xml:space="preserve"> площади жилого помещения, используемой для расчета субсидий на оплату жилого помещения и коммунальных услуг.</w:t>
      </w:r>
    </w:p>
    <w:p w:rsidR="00896541" w:rsidRPr="00896541" w:rsidRDefault="00896541" w:rsidP="00896541">
      <w:pPr>
        <w:pStyle w:val="a3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41">
        <w:rPr>
          <w:rFonts w:ascii="Times New Roman" w:hAnsi="Times New Roman" w:cs="Times New Roman"/>
          <w:sz w:val="28"/>
          <w:szCs w:val="28"/>
        </w:rPr>
        <w:t xml:space="preserve">В комплекс мер по содействию занятости инвалидов входит </w:t>
      </w:r>
      <w:r w:rsidRPr="00896541">
        <w:rPr>
          <w:rFonts w:ascii="Times New Roman" w:hAnsi="Times New Roman" w:cs="Times New Roman"/>
          <w:b/>
          <w:sz w:val="28"/>
          <w:szCs w:val="28"/>
        </w:rPr>
        <w:t>содействие в трудоустройстве незанятым инвалидам на оборудованные (оснащенные) рабочие места.</w:t>
      </w:r>
    </w:p>
    <w:p w:rsidR="00896541" w:rsidRPr="00896541" w:rsidRDefault="00896541" w:rsidP="00896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541">
        <w:rPr>
          <w:rFonts w:ascii="Times New Roman" w:hAnsi="Times New Roman" w:cs="Times New Roman"/>
          <w:i/>
          <w:sz w:val="28"/>
          <w:szCs w:val="28"/>
        </w:rPr>
        <w:t>Мед</w:t>
      </w:r>
      <w:r w:rsidRPr="00896541">
        <w:rPr>
          <w:rFonts w:ascii="Times New Roman" w:hAnsi="Times New Roman" w:cs="Times New Roman"/>
          <w:i/>
          <w:sz w:val="28"/>
          <w:szCs w:val="28"/>
        </w:rPr>
        <w:t>ицинская помощь и реабилитация: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имеют право на бесплатную медицинскую помощь и реабилитационные мероприятия.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Они имеют право на получение бесплатных лекарственных препаратов и медицинских изделий, необходимых для их состояния.</w:t>
      </w:r>
    </w:p>
    <w:p w:rsid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Для проведения реабилитационных процедур и обучения детей с ограниченными возможностями здоровья создаются специализированные медицинские учреждения и реабилитационные центры.</w:t>
      </w:r>
    </w:p>
    <w:p w:rsid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541">
        <w:rPr>
          <w:rFonts w:ascii="Times New Roman" w:hAnsi="Times New Roman" w:cs="Times New Roman"/>
          <w:i/>
          <w:sz w:val="28"/>
          <w:szCs w:val="28"/>
        </w:rPr>
        <w:t>Образование: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имеют право на обучение в специальных образовательных учреждениях, где им предоставляется индивидуальный подход и специализированная помощь.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В рамках инклюзивного образования дети с ограниченными возможностями здоровья имеют право на обучение в обычных школах и получение определенных адаптаций и поддержки.</w:t>
      </w:r>
    </w:p>
    <w:p w:rsid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Государство создает условия для доступности образовательных учреждений для детей с ограниченными возможностями здоровья, включая рампы, специальное оборудование и персонал.</w:t>
      </w:r>
    </w:p>
    <w:p w:rsid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541">
        <w:rPr>
          <w:rFonts w:ascii="Times New Roman" w:hAnsi="Times New Roman" w:cs="Times New Roman"/>
          <w:i/>
          <w:sz w:val="28"/>
          <w:szCs w:val="28"/>
        </w:rPr>
        <w:t>Социальная поддержка: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могут получать различные виды социальной поддержки, включая выплаты и компенсации.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Они имеют право на получение социальных услуг, например, помощь ассистента, сопровождающего или опекуна.</w:t>
      </w:r>
    </w:p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541">
        <w:rPr>
          <w:rFonts w:ascii="Times New Roman" w:hAnsi="Times New Roman" w:cs="Times New Roman"/>
          <w:sz w:val="28"/>
          <w:szCs w:val="28"/>
        </w:rPr>
        <w:t>Государство обязуется создавать условия для интеграции детей с ограниченными возможностями здоровья в общество, включая наличие доступной инфраструктур</w:t>
      </w:r>
      <w:r>
        <w:rPr>
          <w:rFonts w:ascii="Times New Roman" w:hAnsi="Times New Roman" w:cs="Times New Roman"/>
          <w:sz w:val="28"/>
          <w:szCs w:val="28"/>
        </w:rPr>
        <w:t>ы и социокультурных мероприятий.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6590"/>
      </w:tblGrid>
      <w:tr w:rsidR="00896541" w:rsidRPr="00896541" w:rsidTr="00896541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  В</w:t>
            </w:r>
            <w:r w:rsidRPr="00896541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ид льготы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96541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Описание</w:t>
            </w:r>
          </w:p>
        </w:tc>
      </w:tr>
      <w:tr w:rsidR="00896541" w:rsidRPr="00896541" w:rsidTr="008965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Льготное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проездной </w:t>
            </w:r>
            <w:r w:rsidRPr="0089654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9654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с ограниченными возможностями здоровья имеют право на льготные проездные билеты для использования общественного транспорта.</w:t>
            </w:r>
          </w:p>
        </w:tc>
      </w:tr>
      <w:tr w:rsidR="00896541" w:rsidRPr="00896541" w:rsidTr="008965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9654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Льготы на покупку товаров и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9654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с ограниченными возможностями здоровья могут получать льготы на покупку определенных товаров и услуг, например, специальной медицинской продукции или индивидуальной адаптивной обуви.</w:t>
            </w:r>
          </w:p>
        </w:tc>
      </w:tr>
      <w:tr w:rsidR="00896541" w:rsidRPr="00896541" w:rsidTr="008965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9654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Льготы на прохождение дополнительных медицинских обследований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96541" w:rsidRPr="00896541" w:rsidRDefault="00896541" w:rsidP="00896541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9654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с ограниченными возможностями здоровья могут получать льготы на прохождение дополнительных медицинских обследований и консультаций у специалистов.</w:t>
            </w:r>
          </w:p>
        </w:tc>
      </w:tr>
    </w:tbl>
    <w:p w:rsidR="00896541" w:rsidRPr="00896541" w:rsidRDefault="00896541" w:rsidP="00896541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6541" w:rsidRPr="00896541" w:rsidSect="008965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759D"/>
    <w:multiLevelType w:val="hybridMultilevel"/>
    <w:tmpl w:val="5C2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C"/>
    <w:rsid w:val="0068265E"/>
    <w:rsid w:val="007E648B"/>
    <w:rsid w:val="00896541"/>
    <w:rsid w:val="008B4BCC"/>
    <w:rsid w:val="009A4FF8"/>
    <w:rsid w:val="00C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2023-08-31T11:32:00Z</dcterms:created>
  <dcterms:modified xsi:type="dcterms:W3CDTF">2023-08-31T11:42:00Z</dcterms:modified>
</cp:coreProperties>
</file>